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2D7" w:rsidRDefault="00381C4D">
      <w:pPr>
        <w:pStyle w:val="aff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Информация по организации укрытия населения Пермского края</w:t>
      </w:r>
    </w:p>
    <w:p w:rsidR="00A742D7" w:rsidRDefault="00A742D7">
      <w:pPr>
        <w:pStyle w:val="aff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2D7" w:rsidRDefault="00381C4D">
      <w:pPr>
        <w:pStyle w:val="aff"/>
        <w:spacing w:after="0" w:line="360" w:lineRule="exact"/>
        <w:ind w:left="0"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Сирена воздушной тревоги — предупредительный сигнал «ВНИМАНИЕ, ВСЕМ!»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возможной атаке с использованием беспилотных воздушных судов (ракет).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Кроме этого для привлечения внимания включаются производственные гудки, мобильные сигнальные устройства, а также используются автомобили с сигнально-громкоговорящим устройством.</w:t>
      </w:r>
    </w:p>
    <w:p w:rsidR="00A742D7" w:rsidRDefault="00381C4D">
      <w:pPr>
        <w:spacing w:after="0" w:line="360" w:lineRule="exact"/>
        <w:ind w:firstLine="567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Звук сирены сигнал к немедленным действиям. При её звуке необходимо как можно </w:t>
      </w:r>
      <w:r>
        <w:rPr>
          <w:rFonts w:eastAsia="Times New Roman"/>
          <w:bCs/>
          <w:szCs w:val="28"/>
          <w:lang w:eastAsia="ru-RU"/>
        </w:rPr>
        <w:t>быстрее укрыться в безопасном месте и не выходить оттуда до отбоя.</w:t>
      </w:r>
      <w:r>
        <w:rPr>
          <w:rFonts w:eastAsia="Times New Roman"/>
          <w:color w:val="auto"/>
          <w:szCs w:val="28"/>
          <w:lang w:eastAsia="ru-RU"/>
        </w:rPr>
        <w:t xml:space="preserve"> Оповещение может быть сделано с помощью СМС, push-уведомлений, сообщений в МАХ, трансляций на ТВ и радио, а также через уличные громкоговорители.</w:t>
      </w:r>
    </w:p>
    <w:p w:rsidR="00A742D7" w:rsidRDefault="00381C4D">
      <w:pPr>
        <w:pStyle w:val="aff"/>
        <w:spacing w:after="0" w:line="360" w:lineRule="exact"/>
        <w:ind w:left="0"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звучит сирена оповещения, запрещено 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ходить на улицу: оставайтесь в помещении — отойдите от окон, укройтесь за вторую от окон стену, в помещении без окон со сплошными стенами.</w:t>
      </w:r>
    </w:p>
    <w:p w:rsidR="00A742D7" w:rsidRDefault="00A742D7">
      <w:pPr>
        <w:pStyle w:val="aff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42D7" w:rsidRDefault="00381C4D">
      <w:pPr>
        <w:pStyle w:val="aff"/>
        <w:spacing w:after="0" w:line="360" w:lineRule="exact"/>
        <w:ind w:left="0"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услышали сирену, алгоритм действий такой: посмотрите входящие сообщения на телефоне, включите телевизор или рад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ио либо зайдите на официальный сайт администрации города или субъекта РФ. Там вы почти наверняка увидите короткое сообщение. В нём будет сказано, что случилось и что нужно предпринять.</w:t>
      </w:r>
    </w:p>
    <w:p w:rsidR="00A742D7" w:rsidRDefault="00381C4D">
      <w:pPr>
        <w:pStyle w:val="aff"/>
        <w:spacing w:after="0" w:line="360" w:lineRule="exact"/>
        <w:ind w:left="0"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звучит сирена оповещения, запрещено выходить на улицу: оставайтесь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помещении — отойдите от окон, дома безопасными являются ванная, туалет, коридор, кладовая.</w:t>
      </w:r>
    </w:p>
    <w:p w:rsidR="00A742D7" w:rsidRDefault="00381C4D">
      <w:pPr>
        <w:pStyle w:val="aff"/>
        <w:spacing w:after="0" w:line="360" w:lineRule="exact"/>
        <w:ind w:left="0"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Перед тем, как покинуть помещение, отключите газ, электричество и воду. Возьмите документы, медикаменты, вещи первой необходимости, воду, еду, телефон и отправляй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тесь в ближайшее укрытие. Если такой возможности нет - спуститесь в подвал, на подземную парковку, на цокольный этаж.</w:t>
      </w:r>
    </w:p>
    <w:p w:rsidR="00A742D7" w:rsidRDefault="00381C4D">
      <w:pPr>
        <w:spacing w:after="0" w:line="360" w:lineRule="exact"/>
        <w:ind w:left="720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Ожидание отмены сигнала.</w:t>
      </w:r>
      <w:r>
        <w:rPr>
          <w:rFonts w:eastAsia="Times New Roman"/>
          <w:color w:val="auto"/>
          <w:szCs w:val="28"/>
          <w:lang w:eastAsia="ru-RU"/>
        </w:rPr>
        <w:t xml:space="preserve"> </w:t>
      </w:r>
    </w:p>
    <w:p w:rsidR="00A742D7" w:rsidRDefault="00381C4D">
      <w:pPr>
        <w:spacing w:after="0" w:line="360" w:lineRule="exact"/>
        <w:ind w:firstLine="720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Не следует покидать укрытие до получения официального сообщения об отмене режима повышенной готовности.</w:t>
      </w:r>
    </w:p>
    <w:p w:rsidR="00A742D7" w:rsidRDefault="00381C4D">
      <w:pPr>
        <w:tabs>
          <w:tab w:val="num" w:pos="720"/>
        </w:tabs>
        <w:spacing w:after="0" w:line="360" w:lineRule="exact"/>
        <w:ind w:firstLine="709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После ок</w:t>
      </w:r>
      <w:r>
        <w:rPr>
          <w:rFonts w:eastAsia="Times New Roman"/>
          <w:b/>
          <w:bCs/>
          <w:color w:val="auto"/>
          <w:szCs w:val="28"/>
          <w:lang w:eastAsia="ru-RU"/>
        </w:rPr>
        <w:t>ончания режима тревоги:</w:t>
      </w:r>
    </w:p>
    <w:p w:rsidR="00A742D7" w:rsidRDefault="00381C4D">
      <w:pPr>
        <w:numPr>
          <w:ilvl w:val="0"/>
          <w:numId w:val="6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Выходите из укрытия с осторожностью, осуществляя визуальный осмотр окружающей местности.</w:t>
      </w:r>
    </w:p>
    <w:p w:rsidR="00A742D7" w:rsidRDefault="00381C4D">
      <w:pPr>
        <w:numPr>
          <w:ilvl w:val="0"/>
          <w:numId w:val="6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При обнаружении подозрительных предметов или обломков, не прикасайтесь к ним и немедленно уведомите экстренные службы по номеру 112.</w:t>
      </w:r>
    </w:p>
    <w:p w:rsidR="00A742D7" w:rsidRDefault="00381C4D">
      <w:pPr>
        <w:numPr>
          <w:ilvl w:val="0"/>
          <w:numId w:val="6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 xml:space="preserve">Проведите </w:t>
      </w:r>
      <w:r>
        <w:rPr>
          <w:rFonts w:eastAsia="Times New Roman"/>
          <w:color w:val="auto"/>
          <w:szCs w:val="28"/>
          <w:lang w:eastAsia="ru-RU"/>
        </w:rPr>
        <w:t>осмотр на предмет возможных повреждений и убедитесь в благополучии близких.</w:t>
      </w:r>
    </w:p>
    <w:p w:rsidR="00A742D7" w:rsidRDefault="00381C4D">
      <w:pPr>
        <w:spacing w:after="0" w:line="360" w:lineRule="exact"/>
        <w:ind w:firstLine="708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При нахождении на улице немедленно ищите укрытие.</w:t>
      </w:r>
      <w:r>
        <w:rPr>
          <w:rFonts w:eastAsia="Times New Roman"/>
          <w:color w:val="auto"/>
          <w:szCs w:val="28"/>
          <w:lang w:eastAsia="ru-RU"/>
        </w:rPr>
        <w:t xml:space="preserve"> </w:t>
      </w:r>
    </w:p>
    <w:p w:rsidR="00A742D7" w:rsidRDefault="00381C4D">
      <w:pPr>
        <w:spacing w:after="0" w:line="360" w:lineRule="exact"/>
        <w:ind w:firstLine="709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В первую очередь необходимо определить ближайшее безопасное место, соответствующее критериям капитальных защитных сооружений. Подходящими укрытиями являются:</w:t>
      </w:r>
    </w:p>
    <w:p w:rsidR="00A742D7" w:rsidRDefault="00381C4D">
      <w:pPr>
        <w:numPr>
          <w:ilvl w:val="1"/>
          <w:numId w:val="7"/>
        </w:numPr>
        <w:tabs>
          <w:tab w:val="clear" w:pos="1440"/>
          <w:tab w:val="num" w:pos="0"/>
          <w:tab w:val="num" w:pos="142"/>
        </w:tabs>
        <w:spacing w:after="0" w:line="360" w:lineRule="exact"/>
        <w:ind w:left="0" w:firstLine="709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подземные переходы;</w:t>
      </w:r>
    </w:p>
    <w:p w:rsidR="00A742D7" w:rsidRDefault="00381C4D">
      <w:pPr>
        <w:numPr>
          <w:ilvl w:val="1"/>
          <w:numId w:val="7"/>
        </w:numPr>
        <w:tabs>
          <w:tab w:val="clear" w:pos="1440"/>
          <w:tab w:val="num" w:pos="0"/>
          <w:tab w:val="num" w:pos="142"/>
        </w:tabs>
        <w:spacing w:after="0" w:line="360" w:lineRule="exact"/>
        <w:ind w:left="0" w:firstLine="709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паркинги;</w:t>
      </w:r>
    </w:p>
    <w:p w:rsidR="00A742D7" w:rsidRDefault="00381C4D">
      <w:pPr>
        <w:numPr>
          <w:ilvl w:val="1"/>
          <w:numId w:val="7"/>
        </w:numPr>
        <w:tabs>
          <w:tab w:val="clear" w:pos="1440"/>
          <w:tab w:val="num" w:pos="0"/>
          <w:tab w:val="num" w:pos="142"/>
        </w:tabs>
        <w:spacing w:after="0" w:line="360" w:lineRule="exact"/>
        <w:ind w:left="0" w:firstLine="709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lastRenderedPageBreak/>
        <w:t>цокольные этажи зданий;</w:t>
      </w:r>
    </w:p>
    <w:p w:rsidR="00A742D7" w:rsidRDefault="00381C4D">
      <w:pPr>
        <w:numPr>
          <w:ilvl w:val="1"/>
          <w:numId w:val="7"/>
        </w:numPr>
        <w:tabs>
          <w:tab w:val="clear" w:pos="1440"/>
          <w:tab w:val="num" w:pos="0"/>
          <w:tab w:val="num" w:pos="142"/>
          <w:tab w:val="num" w:pos="426"/>
        </w:tabs>
        <w:spacing w:after="0" w:line="360" w:lineRule="exact"/>
        <w:ind w:left="0" w:firstLine="709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водоотводные дорожные трубы и иные искусстве</w:t>
      </w:r>
      <w:r>
        <w:rPr>
          <w:rFonts w:eastAsia="Times New Roman"/>
          <w:color w:val="auto"/>
          <w:szCs w:val="28"/>
          <w:lang w:eastAsia="ru-RU"/>
        </w:rPr>
        <w:t>нные сооружения, предназначенные для защиты.</w:t>
      </w:r>
    </w:p>
    <w:p w:rsidR="00A742D7" w:rsidRDefault="00381C4D">
      <w:pPr>
        <w:spacing w:after="0" w:line="360" w:lineRule="exact"/>
        <w:ind w:firstLine="708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Избегайте неподходящих укрытий.</w:t>
      </w:r>
      <w:r>
        <w:rPr>
          <w:rFonts w:eastAsia="Times New Roman"/>
          <w:color w:val="auto"/>
          <w:szCs w:val="28"/>
          <w:lang w:eastAsia="ru-RU"/>
        </w:rPr>
        <w:t xml:space="preserve"> </w:t>
      </w:r>
    </w:p>
    <w:p w:rsidR="00A742D7" w:rsidRDefault="00381C4D">
      <w:pPr>
        <w:spacing w:after="0" w:line="360" w:lineRule="exact"/>
        <w:ind w:firstLine="708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Не рекомендуется находиться в следующих местах:</w:t>
      </w:r>
    </w:p>
    <w:p w:rsidR="00A742D7" w:rsidRDefault="00381C4D">
      <w:pPr>
        <w:numPr>
          <w:ilvl w:val="0"/>
          <w:numId w:val="8"/>
        </w:numPr>
        <w:tabs>
          <w:tab w:val="clear" w:pos="720"/>
          <w:tab w:val="num" w:pos="709"/>
        </w:tabs>
        <w:spacing w:after="0" w:line="360" w:lineRule="exact"/>
        <w:contextualSpacing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автомобили — не обеспечивают адекватного уровня защиты;</w:t>
      </w:r>
    </w:p>
    <w:p w:rsidR="00A742D7" w:rsidRDefault="00381C4D">
      <w:pPr>
        <w:numPr>
          <w:ilvl w:val="0"/>
          <w:numId w:val="8"/>
        </w:numPr>
        <w:tabs>
          <w:tab w:val="clear" w:pos="720"/>
          <w:tab w:val="num" w:pos="709"/>
        </w:tabs>
        <w:spacing w:after="0" w:line="360" w:lineRule="exact"/>
        <w:contextualSpacing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зоны</w:t>
      </w:r>
      <w:r>
        <w:rPr>
          <w:rFonts w:eastAsia="Times New Roman"/>
          <w:color w:val="auto"/>
          <w:szCs w:val="28"/>
          <w:lang w:eastAsia="ru-RU"/>
        </w:rPr>
        <w:t xml:space="preserve"> под стенами зданий, включая магазины и другие сооружения - существует риск падения осколков стекла и других элементов конструкций;</w:t>
      </w:r>
    </w:p>
    <w:p w:rsidR="00A742D7" w:rsidRDefault="00381C4D">
      <w:pPr>
        <w:numPr>
          <w:ilvl w:val="0"/>
          <w:numId w:val="8"/>
        </w:numPr>
        <w:tabs>
          <w:tab w:val="clear" w:pos="720"/>
          <w:tab w:val="num" w:pos="709"/>
        </w:tabs>
        <w:spacing w:after="0" w:line="360" w:lineRule="exact"/>
        <w:contextualSpacing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лёгкие или временные постройки, включая тенты и шатры - не обеспечивают достаточный уровень безопасности;</w:t>
      </w:r>
    </w:p>
    <w:p w:rsidR="00A742D7" w:rsidRDefault="00381C4D">
      <w:pPr>
        <w:numPr>
          <w:ilvl w:val="0"/>
          <w:numId w:val="8"/>
        </w:numPr>
        <w:tabs>
          <w:tab w:val="clear" w:pos="720"/>
          <w:tab w:val="num" w:pos="709"/>
        </w:tabs>
        <w:spacing w:after="0" w:line="360" w:lineRule="exact"/>
        <w:contextualSpacing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 xml:space="preserve">территории вблизи </w:t>
      </w:r>
      <w:r>
        <w:rPr>
          <w:rFonts w:eastAsia="Times New Roman"/>
          <w:color w:val="auto"/>
          <w:szCs w:val="28"/>
          <w:lang w:eastAsia="ru-RU"/>
        </w:rPr>
        <w:t>окон, стеклянных витрин и рекламных конструкций.</w:t>
      </w:r>
    </w:p>
    <w:p w:rsidR="00A742D7" w:rsidRDefault="00381C4D">
      <w:pPr>
        <w:spacing w:after="0" w:line="360" w:lineRule="exact"/>
        <w:ind w:firstLine="709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В случае отсутствия укрытия.</w:t>
      </w:r>
      <w:r>
        <w:rPr>
          <w:rFonts w:eastAsia="Times New Roman"/>
          <w:color w:val="auto"/>
          <w:szCs w:val="28"/>
          <w:lang w:eastAsia="ru-RU"/>
        </w:rPr>
        <w:t xml:space="preserve"> </w:t>
      </w:r>
    </w:p>
    <w:p w:rsidR="00A742D7" w:rsidRDefault="00381C4D">
      <w:pPr>
        <w:spacing w:after="0" w:line="360" w:lineRule="exact"/>
        <w:ind w:firstLine="709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При отсутствии возможности найти подходящее укрытие, необходимо принять следующую позицию:</w:t>
      </w:r>
    </w:p>
    <w:p w:rsidR="00A742D7" w:rsidRDefault="00381C4D">
      <w:pPr>
        <w:numPr>
          <w:ilvl w:val="1"/>
          <w:numId w:val="8"/>
        </w:numPr>
        <w:tabs>
          <w:tab w:val="num" w:pos="1134"/>
        </w:tabs>
        <w:spacing w:after="0" w:line="360" w:lineRule="exact"/>
        <w:ind w:hanging="1014"/>
        <w:contextualSpacing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лечь на землю в низине, овраге или другом пониженном рельефе;</w:t>
      </w:r>
    </w:p>
    <w:p w:rsidR="00A742D7" w:rsidRDefault="00381C4D">
      <w:pPr>
        <w:numPr>
          <w:ilvl w:val="1"/>
          <w:numId w:val="8"/>
        </w:numPr>
        <w:tabs>
          <w:tab w:val="num" w:pos="1134"/>
        </w:tabs>
        <w:spacing w:after="0" w:line="360" w:lineRule="exact"/>
        <w:ind w:hanging="1014"/>
        <w:contextualSpacing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прикрыть</w:t>
      </w:r>
      <w:r>
        <w:rPr>
          <w:rFonts w:eastAsia="Times New Roman"/>
          <w:color w:val="auto"/>
          <w:szCs w:val="28"/>
          <w:lang w:eastAsia="ru-RU"/>
        </w:rPr>
        <w:t xml:space="preserve"> голову руками для минимизации риска получения травм.</w:t>
      </w:r>
    </w:p>
    <w:p w:rsidR="00A742D7" w:rsidRDefault="00381C4D">
      <w:pPr>
        <w:tabs>
          <w:tab w:val="num" w:pos="720"/>
        </w:tabs>
        <w:spacing w:after="0" w:line="360" w:lineRule="exact"/>
        <w:ind w:firstLine="709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Дополнительные рекомендации:</w:t>
      </w:r>
    </w:p>
    <w:p w:rsidR="00A742D7" w:rsidRDefault="00381C4D">
      <w:pPr>
        <w:numPr>
          <w:ilvl w:val="0"/>
          <w:numId w:val="5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Сохраняйте спокойствие.</w:t>
      </w:r>
      <w:r>
        <w:rPr>
          <w:rFonts w:eastAsia="Times New Roman"/>
          <w:color w:val="auto"/>
          <w:szCs w:val="28"/>
          <w:lang w:eastAsia="ru-RU"/>
        </w:rPr>
        <w:t xml:space="preserve"> Паническое поведение может негативно сказаться на общей ситуации.</w:t>
      </w:r>
    </w:p>
    <w:p w:rsidR="00A742D7" w:rsidRDefault="00381C4D">
      <w:pPr>
        <w:numPr>
          <w:ilvl w:val="0"/>
          <w:numId w:val="5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Следуйте инструкциям органов экстренных оперативных служб.</w:t>
      </w:r>
      <w:r>
        <w:rPr>
          <w:rFonts w:eastAsia="Times New Roman"/>
          <w:color w:val="auto"/>
          <w:szCs w:val="28"/>
          <w:lang w:eastAsia="ru-RU"/>
        </w:rPr>
        <w:t xml:space="preserve"> Информация, распространя</w:t>
      </w:r>
      <w:r>
        <w:rPr>
          <w:rFonts w:eastAsia="Times New Roman"/>
          <w:color w:val="auto"/>
          <w:szCs w:val="28"/>
          <w:lang w:eastAsia="ru-RU"/>
        </w:rPr>
        <w:t>емая через радио, телевидение и интернет, должна быть приоритетной для исполнения.</w:t>
      </w:r>
    </w:p>
    <w:p w:rsidR="00A742D7" w:rsidRDefault="00381C4D">
      <w:pPr>
        <w:numPr>
          <w:ilvl w:val="0"/>
          <w:numId w:val="5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Воздержитесь от использования мобильной связи.</w:t>
      </w:r>
      <w:r>
        <w:rPr>
          <w:rFonts w:eastAsia="Times New Roman"/>
          <w:color w:val="auto"/>
          <w:szCs w:val="28"/>
          <w:lang w:eastAsia="ru-RU"/>
        </w:rPr>
        <w:t xml:space="preserve"> В момент непосредственной угрозы использование мобильных устройств может представлять опасность.</w:t>
      </w:r>
    </w:p>
    <w:p w:rsidR="00A742D7" w:rsidRDefault="00A742D7">
      <w:pPr>
        <w:spacing w:after="0" w:line="360" w:lineRule="exact"/>
        <w:ind w:left="720"/>
        <w:jc w:val="both"/>
        <w:rPr>
          <w:rFonts w:eastAsia="Times New Roman"/>
          <w:color w:val="auto"/>
          <w:szCs w:val="28"/>
          <w:lang w:eastAsia="ru-RU"/>
        </w:rPr>
      </w:pPr>
    </w:p>
    <w:p w:rsidR="00A742D7" w:rsidRDefault="00381C4D">
      <w:pPr>
        <w:spacing w:after="0" w:line="360" w:lineRule="exact"/>
        <w:ind w:left="709"/>
        <w:contextualSpacing/>
        <w:jc w:val="both"/>
        <w:rPr>
          <w:rFonts w:eastAsia="Times New Roman"/>
          <w:b/>
          <w:bCs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Действие населения, при нахо</w:t>
      </w:r>
      <w:r>
        <w:rPr>
          <w:rFonts w:eastAsia="Times New Roman"/>
          <w:b/>
          <w:bCs/>
          <w:color w:val="auto"/>
          <w:szCs w:val="28"/>
          <w:lang w:eastAsia="ru-RU"/>
        </w:rPr>
        <w:t>ждении на работе/в магазине/общественном транспорте/за рулем личного авто/дома</w:t>
      </w:r>
    </w:p>
    <w:p w:rsidR="00A742D7" w:rsidRDefault="00381C4D">
      <w:pPr>
        <w:spacing w:after="0" w:line="360" w:lineRule="exact"/>
        <w:ind w:firstLine="709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На работе</w:t>
      </w:r>
    </w:p>
    <w:p w:rsidR="00A742D7" w:rsidRDefault="00381C4D">
      <w:pPr>
        <w:numPr>
          <w:ilvl w:val="0"/>
          <w:numId w:val="9"/>
        </w:numPr>
        <w:tabs>
          <w:tab w:val="clear" w:pos="720"/>
          <w:tab w:val="num" w:pos="709"/>
        </w:tabs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Прекратите работать.</w:t>
      </w:r>
    </w:p>
    <w:p w:rsidR="00A742D7" w:rsidRDefault="00381C4D">
      <w:pPr>
        <w:numPr>
          <w:ilvl w:val="0"/>
          <w:numId w:val="9"/>
        </w:numPr>
        <w:tabs>
          <w:tab w:val="clear" w:pos="720"/>
          <w:tab w:val="num" w:pos="709"/>
        </w:tabs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Отключите электроприборы, если можете.</w:t>
      </w:r>
    </w:p>
    <w:p w:rsidR="00A742D7" w:rsidRDefault="00381C4D">
      <w:pPr>
        <w:numPr>
          <w:ilvl w:val="0"/>
          <w:numId w:val="9"/>
        </w:numPr>
        <w:tabs>
          <w:tab w:val="clear" w:pos="720"/>
          <w:tab w:val="num" w:pos="709"/>
        </w:tabs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Если вы на верхних этажах, спускайтесь вниз или в подвал. Лифт использовать нельзя.</w:t>
      </w:r>
    </w:p>
    <w:p w:rsidR="00A742D7" w:rsidRDefault="00381C4D">
      <w:pPr>
        <w:numPr>
          <w:ilvl w:val="0"/>
          <w:numId w:val="9"/>
        </w:numPr>
        <w:tabs>
          <w:tab w:val="clear" w:pos="720"/>
          <w:tab w:val="num" w:pos="709"/>
        </w:tabs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Слушайте команды руково</w:t>
      </w:r>
      <w:r>
        <w:rPr>
          <w:rFonts w:eastAsia="Times New Roman"/>
          <w:color w:val="auto"/>
          <w:szCs w:val="28"/>
          <w:lang w:eastAsia="ru-RU"/>
        </w:rPr>
        <w:t>дителя или ответственного за ГО.</w:t>
      </w:r>
    </w:p>
    <w:p w:rsidR="00A742D7" w:rsidRDefault="00381C4D">
      <w:pPr>
        <w:numPr>
          <w:ilvl w:val="0"/>
          <w:numId w:val="9"/>
        </w:numPr>
        <w:tabs>
          <w:tab w:val="clear" w:pos="720"/>
          <w:tab w:val="num" w:pos="709"/>
        </w:tabs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Если есть специальные укрытия, идите туда. Если нет, укрывайтесь на первом или цокольном этаже, подальше от окон, можно укрываться между стенами.</w:t>
      </w:r>
    </w:p>
    <w:p w:rsidR="00A742D7" w:rsidRDefault="00381C4D">
      <w:pPr>
        <w:spacing w:after="0" w:line="360" w:lineRule="exact"/>
        <w:ind w:firstLine="709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В магазине или ТЦ</w:t>
      </w:r>
    </w:p>
    <w:p w:rsidR="00A742D7" w:rsidRDefault="00381C4D">
      <w:pPr>
        <w:numPr>
          <w:ilvl w:val="0"/>
          <w:numId w:val="10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Оставайтесь внутри. Магазины обычно крепкие и могут служить укрытием.</w:t>
      </w:r>
    </w:p>
    <w:p w:rsidR="00A742D7" w:rsidRDefault="00381C4D">
      <w:pPr>
        <w:numPr>
          <w:ilvl w:val="0"/>
          <w:numId w:val="10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Держитесь подальше от витрин и стекол.</w:t>
      </w:r>
    </w:p>
    <w:p w:rsidR="00A742D7" w:rsidRDefault="00381C4D">
      <w:pPr>
        <w:numPr>
          <w:ilvl w:val="0"/>
          <w:numId w:val="10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Идите в центр здания или в подвал, если есть.</w:t>
      </w:r>
    </w:p>
    <w:p w:rsidR="00A742D7" w:rsidRDefault="00381C4D">
      <w:pPr>
        <w:numPr>
          <w:ilvl w:val="0"/>
          <w:numId w:val="10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Слушайте указания персонала. В таких местах обычно есть план эвакуации.</w:t>
      </w:r>
    </w:p>
    <w:p w:rsidR="00A742D7" w:rsidRDefault="00381C4D">
      <w:pPr>
        <w:spacing w:after="0" w:line="360" w:lineRule="exact"/>
        <w:ind w:firstLine="709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В транспорте</w:t>
      </w:r>
    </w:p>
    <w:p w:rsidR="00A742D7" w:rsidRDefault="00381C4D">
      <w:pPr>
        <w:numPr>
          <w:ilvl w:val="0"/>
          <w:numId w:val="11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lastRenderedPageBreak/>
        <w:t>Попросите водите</w:t>
      </w:r>
      <w:r>
        <w:rPr>
          <w:rFonts w:eastAsia="Times New Roman"/>
          <w:color w:val="auto"/>
          <w:szCs w:val="28"/>
          <w:lang w:eastAsia="ru-RU"/>
        </w:rPr>
        <w:t>ля остановиться.</w:t>
      </w:r>
    </w:p>
    <w:p w:rsidR="00A742D7" w:rsidRDefault="00381C4D">
      <w:pPr>
        <w:numPr>
          <w:ilvl w:val="0"/>
          <w:numId w:val="11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Выходите из транспорта.</w:t>
      </w:r>
    </w:p>
    <w:p w:rsidR="00A742D7" w:rsidRDefault="00381C4D">
      <w:pPr>
        <w:numPr>
          <w:ilvl w:val="0"/>
          <w:numId w:val="11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Идите в ближайшее безопасное место: подвал или цокольный этаж, торговый центр.</w:t>
      </w:r>
    </w:p>
    <w:p w:rsidR="00A742D7" w:rsidRDefault="00381C4D">
      <w:pPr>
        <w:spacing w:after="0" w:line="360" w:lineRule="exact"/>
        <w:ind w:firstLine="709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За рулём</w:t>
      </w:r>
    </w:p>
    <w:p w:rsidR="00A742D7" w:rsidRDefault="00381C4D">
      <w:pPr>
        <w:numPr>
          <w:ilvl w:val="0"/>
          <w:numId w:val="12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Остановитесь на безопасном участке дороги.</w:t>
      </w:r>
    </w:p>
    <w:p w:rsidR="00A742D7" w:rsidRDefault="00381C4D">
      <w:pPr>
        <w:numPr>
          <w:ilvl w:val="0"/>
          <w:numId w:val="12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Включите аварийку.</w:t>
      </w:r>
    </w:p>
    <w:p w:rsidR="00A742D7" w:rsidRDefault="00381C4D">
      <w:pPr>
        <w:numPr>
          <w:ilvl w:val="0"/>
          <w:numId w:val="12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Выйдите из машины.</w:t>
      </w:r>
    </w:p>
    <w:p w:rsidR="00A742D7" w:rsidRDefault="00381C4D">
      <w:pPr>
        <w:numPr>
          <w:ilvl w:val="0"/>
          <w:numId w:val="12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Найдите укрытие или ложитесь на землю, если ук</w:t>
      </w:r>
      <w:r>
        <w:rPr>
          <w:rFonts w:eastAsia="Times New Roman"/>
          <w:color w:val="auto"/>
          <w:szCs w:val="28"/>
          <w:lang w:eastAsia="ru-RU"/>
        </w:rPr>
        <w:t>рытия нет.</w:t>
      </w:r>
    </w:p>
    <w:p w:rsidR="00A742D7" w:rsidRDefault="00381C4D">
      <w:pPr>
        <w:spacing w:after="0" w:line="360" w:lineRule="exact"/>
        <w:ind w:firstLine="709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b/>
          <w:bCs/>
          <w:color w:val="auto"/>
          <w:szCs w:val="28"/>
          <w:lang w:eastAsia="ru-RU"/>
        </w:rPr>
        <w:t>Дома</w:t>
      </w:r>
    </w:p>
    <w:p w:rsidR="00A742D7" w:rsidRDefault="00381C4D">
      <w:pPr>
        <w:numPr>
          <w:ilvl w:val="0"/>
          <w:numId w:val="13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Перекройте газ, воду и отключите электричество.</w:t>
      </w:r>
    </w:p>
    <w:p w:rsidR="00A742D7" w:rsidRDefault="00381C4D">
      <w:pPr>
        <w:numPr>
          <w:ilvl w:val="0"/>
          <w:numId w:val="13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Возьмите важные вещи: документы, телефон, деньги, еду и воду.</w:t>
      </w:r>
    </w:p>
    <w:p w:rsidR="00A742D7" w:rsidRDefault="00381C4D">
      <w:pPr>
        <w:numPr>
          <w:ilvl w:val="0"/>
          <w:numId w:val="13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Если можете, спуститесь в подвал или паркинг. В домах лучше быть на нижних этажах. Лифт не используйте.</w:t>
      </w:r>
    </w:p>
    <w:p w:rsidR="00A742D7" w:rsidRDefault="00381C4D">
      <w:pPr>
        <w:numPr>
          <w:ilvl w:val="0"/>
          <w:numId w:val="13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Если уйти не можете, выберите комнату без окон или с толстыми стенами (ванная, коридор, кладовка). Сядьте на пол и держитесь подальше от стекол.</w:t>
      </w:r>
    </w:p>
    <w:p w:rsidR="00A742D7" w:rsidRDefault="00381C4D">
      <w:pPr>
        <w:numPr>
          <w:ilvl w:val="0"/>
          <w:numId w:val="13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Закройте окна и задерните шторы.</w:t>
      </w:r>
    </w:p>
    <w:p w:rsidR="00A742D7" w:rsidRDefault="00381C4D">
      <w:pPr>
        <w:numPr>
          <w:ilvl w:val="0"/>
          <w:numId w:val="13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Сообщите соседям, если они не услышали сигнал.</w:t>
      </w:r>
    </w:p>
    <w:p w:rsidR="00A742D7" w:rsidRDefault="00381C4D">
      <w:pPr>
        <w:numPr>
          <w:ilvl w:val="0"/>
          <w:numId w:val="13"/>
        </w:numPr>
        <w:spacing w:after="0" w:line="360" w:lineRule="exact"/>
        <w:jc w:val="both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Помогите больным, детям, старик</w:t>
      </w:r>
      <w:r>
        <w:rPr>
          <w:rFonts w:eastAsia="Times New Roman"/>
          <w:color w:val="auto"/>
          <w:szCs w:val="28"/>
          <w:lang w:eastAsia="ru-RU"/>
        </w:rPr>
        <w:t>ам и инвалидам.</w:t>
      </w:r>
    </w:p>
    <w:p w:rsidR="00A742D7" w:rsidRDefault="00A742D7">
      <w:pPr>
        <w:spacing w:after="0" w:line="360" w:lineRule="exact"/>
        <w:ind w:firstLine="709"/>
        <w:jc w:val="both"/>
        <w:rPr>
          <w:rFonts w:eastAsia="Times New Roman"/>
          <w:b/>
          <w:bCs/>
          <w:color w:val="auto"/>
          <w:szCs w:val="28"/>
          <w:lang w:eastAsia="ru-RU"/>
        </w:rPr>
      </w:pPr>
    </w:p>
    <w:sectPr w:rsidR="00A742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C4D" w:rsidRDefault="00381C4D">
      <w:pPr>
        <w:spacing w:after="0" w:line="240" w:lineRule="auto"/>
      </w:pPr>
      <w:r>
        <w:separator/>
      </w:r>
    </w:p>
  </w:endnote>
  <w:endnote w:type="continuationSeparator" w:id="0">
    <w:p w:rsidR="00381C4D" w:rsidRDefault="00381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C4D" w:rsidRDefault="00381C4D">
      <w:pPr>
        <w:spacing w:after="0" w:line="240" w:lineRule="auto"/>
      </w:pPr>
      <w:r>
        <w:separator/>
      </w:r>
    </w:p>
  </w:footnote>
  <w:footnote w:type="continuationSeparator" w:id="0">
    <w:p w:rsidR="00381C4D" w:rsidRDefault="00381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457B9"/>
    <w:multiLevelType w:val="hybridMultilevel"/>
    <w:tmpl w:val="348C345E"/>
    <w:lvl w:ilvl="0" w:tplc="4CB402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2636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395260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249D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503F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2275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1674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1439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0643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465A8"/>
    <w:multiLevelType w:val="hybridMultilevel"/>
    <w:tmpl w:val="4230C1C4"/>
    <w:lvl w:ilvl="0" w:tplc="0504B7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D06C7A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6688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BFC77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3D274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F8876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17CA9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581A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6C25B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35C6B"/>
    <w:multiLevelType w:val="hybridMultilevel"/>
    <w:tmpl w:val="A2F871EA"/>
    <w:lvl w:ilvl="0" w:tplc="978A0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C647F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F0A8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748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0269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169C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72BAF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64EC84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39AA0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BE5AD1"/>
    <w:multiLevelType w:val="hybridMultilevel"/>
    <w:tmpl w:val="915E29D0"/>
    <w:lvl w:ilvl="0" w:tplc="8572D9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D6AE7A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AE4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02895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99E16B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1A2D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4CFD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9F6976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9E60C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160C2F"/>
    <w:multiLevelType w:val="hybridMultilevel"/>
    <w:tmpl w:val="0D9803D4"/>
    <w:lvl w:ilvl="0" w:tplc="481CE0B8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 w:tplc="8E8E545E">
      <w:start w:val="1"/>
      <w:numFmt w:val="lowerLetter"/>
      <w:lvlText w:val="%2."/>
      <w:lvlJc w:val="left"/>
      <w:pPr>
        <w:ind w:left="1647" w:hanging="360"/>
      </w:pPr>
    </w:lvl>
    <w:lvl w:ilvl="2" w:tplc="25A2350E">
      <w:start w:val="1"/>
      <w:numFmt w:val="lowerRoman"/>
      <w:lvlText w:val="%3."/>
      <w:lvlJc w:val="right"/>
      <w:pPr>
        <w:ind w:left="2367" w:hanging="180"/>
      </w:pPr>
    </w:lvl>
    <w:lvl w:ilvl="3" w:tplc="DBCA6112">
      <w:start w:val="1"/>
      <w:numFmt w:val="decimal"/>
      <w:lvlText w:val="%4."/>
      <w:lvlJc w:val="left"/>
      <w:pPr>
        <w:ind w:left="3087" w:hanging="360"/>
      </w:pPr>
    </w:lvl>
    <w:lvl w:ilvl="4" w:tplc="8BEC7ADE">
      <w:start w:val="1"/>
      <w:numFmt w:val="lowerLetter"/>
      <w:lvlText w:val="%5."/>
      <w:lvlJc w:val="left"/>
      <w:pPr>
        <w:ind w:left="3807" w:hanging="360"/>
      </w:pPr>
    </w:lvl>
    <w:lvl w:ilvl="5" w:tplc="2FDC6012">
      <w:start w:val="1"/>
      <w:numFmt w:val="lowerRoman"/>
      <w:lvlText w:val="%6."/>
      <w:lvlJc w:val="right"/>
      <w:pPr>
        <w:ind w:left="4527" w:hanging="180"/>
      </w:pPr>
    </w:lvl>
    <w:lvl w:ilvl="6" w:tplc="EA382C72">
      <w:start w:val="1"/>
      <w:numFmt w:val="decimal"/>
      <w:lvlText w:val="%7."/>
      <w:lvlJc w:val="left"/>
      <w:pPr>
        <w:ind w:left="5247" w:hanging="360"/>
      </w:pPr>
    </w:lvl>
    <w:lvl w:ilvl="7" w:tplc="5E32FB66">
      <w:start w:val="1"/>
      <w:numFmt w:val="lowerLetter"/>
      <w:lvlText w:val="%8."/>
      <w:lvlJc w:val="left"/>
      <w:pPr>
        <w:ind w:left="5967" w:hanging="360"/>
      </w:pPr>
    </w:lvl>
    <w:lvl w:ilvl="8" w:tplc="121E8F02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B6B13DE"/>
    <w:multiLevelType w:val="hybridMultilevel"/>
    <w:tmpl w:val="E4E47BC2"/>
    <w:lvl w:ilvl="0" w:tplc="55667D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4F8B6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A836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82AE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7A43E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96298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30C853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186E3C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6C7D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B02999"/>
    <w:multiLevelType w:val="hybridMultilevel"/>
    <w:tmpl w:val="229872DC"/>
    <w:lvl w:ilvl="0" w:tplc="C0C280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5A909E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CAC2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22570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56F2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9881B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24E9D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1B2C8E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F5CA0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744653"/>
    <w:multiLevelType w:val="hybridMultilevel"/>
    <w:tmpl w:val="3C82962A"/>
    <w:lvl w:ilvl="0" w:tplc="5E60DE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583213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7E8F8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CFCA17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66268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0F827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7E426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94669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52865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71EBF"/>
    <w:multiLevelType w:val="hybridMultilevel"/>
    <w:tmpl w:val="9D02E12C"/>
    <w:lvl w:ilvl="0" w:tplc="ED4AD9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99C0FA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A6CEF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D10402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D875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860F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89C3E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1C8A2B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ECE71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660772"/>
    <w:multiLevelType w:val="hybridMultilevel"/>
    <w:tmpl w:val="A76203C6"/>
    <w:lvl w:ilvl="0" w:tplc="3496C1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BC8CF2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A4C12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0E050E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5E36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7023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63818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FC0F64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52CB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BA5F61"/>
    <w:multiLevelType w:val="hybridMultilevel"/>
    <w:tmpl w:val="883E2BF4"/>
    <w:lvl w:ilvl="0" w:tplc="BE1A5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ECB46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676860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323B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FEBA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AA77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2EFE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52CC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1E1F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383307"/>
    <w:multiLevelType w:val="hybridMultilevel"/>
    <w:tmpl w:val="A100EA98"/>
    <w:lvl w:ilvl="0" w:tplc="83AA6E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1A4E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4B690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48C4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D675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BA43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0CE0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FEDA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8018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FA1274"/>
    <w:multiLevelType w:val="hybridMultilevel"/>
    <w:tmpl w:val="585C3FC8"/>
    <w:lvl w:ilvl="0" w:tplc="615C99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5764EF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F900D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E6C9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D7235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463C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640630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284C7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DA64C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224B92"/>
    <w:multiLevelType w:val="hybridMultilevel"/>
    <w:tmpl w:val="B3DEF08C"/>
    <w:lvl w:ilvl="0" w:tplc="E06890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685AD2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020FF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78424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CCAE2D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E0C9F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11A25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DC26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48821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42617B"/>
    <w:multiLevelType w:val="hybridMultilevel"/>
    <w:tmpl w:val="C9FEC2EC"/>
    <w:lvl w:ilvl="0" w:tplc="6520E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C366A1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A6227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5A295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8223E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E642C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2E05D2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88E9E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C82E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3"/>
  </w:num>
  <w:num w:numId="3">
    <w:abstractNumId w:val="4"/>
  </w:num>
  <w:num w:numId="4">
    <w:abstractNumId w:val="11"/>
  </w:num>
  <w:num w:numId="5">
    <w:abstractNumId w:val="2"/>
  </w:num>
  <w:num w:numId="6">
    <w:abstractNumId w:val="5"/>
  </w:num>
  <w:num w:numId="7">
    <w:abstractNumId w:val="10"/>
  </w:num>
  <w:num w:numId="8">
    <w:abstractNumId w:val="0"/>
  </w:num>
  <w:num w:numId="9">
    <w:abstractNumId w:val="12"/>
  </w:num>
  <w:num w:numId="10">
    <w:abstractNumId w:val="8"/>
  </w:num>
  <w:num w:numId="11">
    <w:abstractNumId w:val="9"/>
  </w:num>
  <w:num w:numId="12">
    <w:abstractNumId w:val="7"/>
  </w:num>
  <w:num w:numId="13">
    <w:abstractNumId w:val="3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2D7"/>
    <w:rsid w:val="00381C4D"/>
    <w:rsid w:val="00A742D7"/>
    <w:rsid w:val="00DB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9560D6-0024-439B-B651-2D56DAC7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 w:cs="Times New Roman"/>
      <w:color w:val="000000"/>
      <w:sz w:val="28"/>
      <w:szCs w:val="27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table" w:styleId="afa">
    <w:name w:val="Table Grid"/>
    <w:basedOn w:val="a1"/>
    <w:uiPriority w:val="3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 Spacing"/>
    <w:uiPriority w:val="1"/>
    <w:qFormat/>
    <w:pPr>
      <w:spacing w:after="0" w:line="240" w:lineRule="auto"/>
    </w:pPr>
  </w:style>
  <w:style w:type="paragraph" w:styleId="afc">
    <w:name w:val="Plain Text"/>
    <w:basedOn w:val="a"/>
    <w:link w:val="afd"/>
    <w:uiPriority w:val="99"/>
    <w:unhideWhenUsed/>
    <w:pPr>
      <w:spacing w:after="0" w:line="240" w:lineRule="auto"/>
    </w:pPr>
    <w:rPr>
      <w:rFonts w:ascii="Calibri" w:hAnsi="Calibri" w:cstheme="minorBidi"/>
      <w:color w:val="auto"/>
      <w:sz w:val="22"/>
      <w:szCs w:val="21"/>
    </w:rPr>
  </w:style>
  <w:style w:type="character" w:customStyle="1" w:styleId="afd">
    <w:name w:val="Текст Знак"/>
    <w:basedOn w:val="a0"/>
    <w:link w:val="afc"/>
    <w:uiPriority w:val="99"/>
    <w:rPr>
      <w:rFonts w:ascii="Calibri" w:hAnsi="Calibri"/>
      <w:szCs w:val="21"/>
    </w:rPr>
  </w:style>
  <w:style w:type="paragraph" w:styleId="afe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eastAsia="Calibri"/>
      <w:color w:val="auto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Атапин Игорь Юрьевич</dc:creator>
  <cp:keywords/>
  <dc:description/>
  <cp:lastModifiedBy>Александр Зубов</cp:lastModifiedBy>
  <cp:revision>2</cp:revision>
  <dcterms:created xsi:type="dcterms:W3CDTF">2026-05-08T05:57:00Z</dcterms:created>
  <dcterms:modified xsi:type="dcterms:W3CDTF">2026-05-08T05:57:00Z</dcterms:modified>
</cp:coreProperties>
</file>